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C6" w:rsidRDefault="00922CC6" w:rsidP="00922CC6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pl-PL"/>
        </w:rPr>
      </w:pPr>
      <w:bookmarkStart w:id="0" w:name="_GoBack"/>
      <w:r w:rsidRPr="00922CC6">
        <w:rPr>
          <w:rFonts w:eastAsia="Times New Roman" w:cs="Times New Roman"/>
          <w:b/>
          <w:bCs/>
          <w:szCs w:val="24"/>
          <w:lang w:eastAsia="pl-PL"/>
        </w:rPr>
        <w:t>Uchwała nr 53/VI/2012</w:t>
      </w:r>
      <w:r w:rsidRPr="00922CC6">
        <w:rPr>
          <w:rFonts w:eastAsia="Times New Roman" w:cs="Times New Roman"/>
          <w:szCs w:val="24"/>
          <w:lang w:eastAsia="pl-PL"/>
        </w:rPr>
        <w:br/>
      </w:r>
      <w:r w:rsidRPr="00922CC6">
        <w:rPr>
          <w:rFonts w:eastAsia="Times New Roman" w:cs="Times New Roman"/>
          <w:b/>
          <w:bCs/>
          <w:szCs w:val="24"/>
          <w:lang w:eastAsia="pl-PL"/>
        </w:rPr>
        <w:t>Naczelnej Rady Pielęgniarek i Położnych</w:t>
      </w:r>
      <w:r w:rsidRPr="00922CC6">
        <w:rPr>
          <w:rFonts w:eastAsia="Times New Roman" w:cs="Times New Roman"/>
          <w:szCs w:val="24"/>
          <w:lang w:eastAsia="pl-PL"/>
        </w:rPr>
        <w:br/>
      </w:r>
      <w:r w:rsidRPr="00922CC6">
        <w:rPr>
          <w:rFonts w:eastAsia="Times New Roman" w:cs="Times New Roman"/>
          <w:b/>
          <w:bCs/>
          <w:szCs w:val="24"/>
          <w:lang w:eastAsia="pl-PL"/>
        </w:rPr>
        <w:t>z dnia 28 marca 2012 r.</w:t>
      </w:r>
      <w:r w:rsidRPr="00922CC6">
        <w:rPr>
          <w:rFonts w:eastAsia="Times New Roman" w:cs="Times New Roman"/>
          <w:szCs w:val="24"/>
          <w:lang w:eastAsia="pl-PL"/>
        </w:rPr>
        <w:br/>
      </w:r>
      <w:r w:rsidRPr="00922CC6">
        <w:rPr>
          <w:rFonts w:eastAsia="Times New Roman" w:cs="Times New Roman"/>
          <w:b/>
          <w:bCs/>
          <w:szCs w:val="24"/>
          <w:lang w:eastAsia="pl-PL"/>
        </w:rPr>
        <w:t xml:space="preserve">w sprawie Ośrodków Informacyjno </w:t>
      </w:r>
      <w:r>
        <w:rPr>
          <w:rFonts w:eastAsia="Times New Roman" w:cs="Times New Roman"/>
          <w:b/>
          <w:bCs/>
          <w:szCs w:val="24"/>
          <w:lang w:eastAsia="pl-PL"/>
        </w:rPr>
        <w:t>–</w:t>
      </w:r>
      <w:r w:rsidRPr="00922CC6">
        <w:rPr>
          <w:rFonts w:eastAsia="Times New Roman" w:cs="Times New Roman"/>
          <w:b/>
          <w:bCs/>
          <w:szCs w:val="24"/>
          <w:lang w:eastAsia="pl-PL"/>
        </w:rPr>
        <w:t xml:space="preserve"> Edukacyjnych</w:t>
      </w:r>
      <w:bookmarkEnd w:id="0"/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Na podstawie art. 22 ust. 1 pkt 9 w związku z art. 4 ust. 2 pkt 12 i art. 4 ust. 3 ustawy z dnia 1 lipca 2011 r.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22CC6">
        <w:rPr>
          <w:rFonts w:eastAsia="Times New Roman" w:cs="Times New Roman"/>
          <w:szCs w:val="24"/>
          <w:lang w:eastAsia="pl-PL"/>
        </w:rPr>
        <w:t>o samorządzie pielęgniarek i położnych (Dz. U. z 2011 r., Nr 174, poz. 1038) uchwala się, co następuje: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1. </w:t>
      </w: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Ustala się, że Ośrodek Informacyjno – Edukacyjny Naczelnej Izby Pielęgniarek i Położnych mieści się w siedzibie biura Naczelnej Izby Pielęgniarek i Położnych a ośrodki informacyjno - edukacyjne okręgowych izb pielęgniarek i położnych mieszczą się w siedzibach biur okręgowych izb pielęgniarek i położnych.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2. </w:t>
      </w: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Ośrodek Informacyjno-Edukacyjny Naczelnej Izby Pielęgniarek i Położnych realizuje zadania poprzez:</w:t>
      </w:r>
      <w:r w:rsidRPr="00922CC6">
        <w:rPr>
          <w:rFonts w:eastAsia="Times New Roman" w:cs="Times New Roman"/>
          <w:szCs w:val="24"/>
          <w:lang w:eastAsia="pl-PL"/>
        </w:rPr>
        <w:br/>
        <w:t>1) udzielanie pielęgniarkom i położnym informacji mających na celu ułatwienie swobodnego przepływu oraz informacji dotyczącej wzajemnego uznawania ich dyplomów, świadectw i innych dokumentów potwierdzających posiadanie kwalifikacji,</w:t>
      </w:r>
      <w:r w:rsidRPr="00922CC6">
        <w:rPr>
          <w:rFonts w:eastAsia="Times New Roman" w:cs="Times New Roman"/>
          <w:szCs w:val="24"/>
          <w:lang w:eastAsia="pl-PL"/>
        </w:rPr>
        <w:br/>
        <w:t>2) udzielanie informacji o obowiązującym stanie prawnym RP, w tym także dyrektywach Unii Europejskiej,</w:t>
      </w:r>
      <w:r w:rsidRPr="00922CC6">
        <w:rPr>
          <w:rFonts w:eastAsia="Times New Roman" w:cs="Times New Roman"/>
          <w:szCs w:val="24"/>
          <w:lang w:eastAsia="pl-PL"/>
        </w:rPr>
        <w:br/>
        <w:t>3) udzielanie informacji o adresach punktów informacyjnych w RP i w krajach Unii Europejskiej,</w:t>
      </w:r>
      <w:r w:rsidRPr="00922CC6">
        <w:rPr>
          <w:rFonts w:eastAsia="Times New Roman" w:cs="Times New Roman"/>
          <w:szCs w:val="24"/>
          <w:lang w:eastAsia="pl-PL"/>
        </w:rPr>
        <w:br/>
        <w:t>4) udzielanie informacji w zakresie ogólnych zasad wykonywania zawodu pielęgniarkom i położnym będącym obywatelami państwa członkowskiego Unii Europejskiej innego niż Rzeczypospolita Polska, zamierzającym wykonywać lub wykonującym zawód pielęgniarki lub położnej na stałe lub czasowo na terytorium Rzeczypospolitej Polskiej,</w:t>
      </w:r>
      <w:r w:rsidRPr="00922CC6">
        <w:rPr>
          <w:rFonts w:eastAsia="Times New Roman" w:cs="Times New Roman"/>
          <w:szCs w:val="24"/>
          <w:lang w:eastAsia="pl-PL"/>
        </w:rPr>
        <w:br/>
        <w:t>5) udzielanie pielęgniarkom i położnym, będącym obywatelami państw członkowskich Unii Europejskiej, informacji dotyczących uznawania formalnych kwalifikacji pielęgniarki i położnej,</w:t>
      </w:r>
      <w:r w:rsidRPr="00922CC6">
        <w:rPr>
          <w:rFonts w:eastAsia="Times New Roman" w:cs="Times New Roman"/>
          <w:szCs w:val="24"/>
          <w:lang w:eastAsia="pl-PL"/>
        </w:rPr>
        <w:br/>
        <w:t>6) udzielanie niezbędnych informacji cudzoziemcom spoza krajów Unii Europejskiej,</w:t>
      </w:r>
      <w:r w:rsidRPr="00922CC6">
        <w:rPr>
          <w:rFonts w:eastAsia="Times New Roman" w:cs="Times New Roman"/>
          <w:szCs w:val="24"/>
          <w:lang w:eastAsia="pl-PL"/>
        </w:rPr>
        <w:br/>
        <w:t>7) prowadzenie strony internetowej, tablic informacyjnych oraz publikacji tematycznych,</w:t>
      </w:r>
      <w:r w:rsidRPr="00922CC6">
        <w:rPr>
          <w:rFonts w:eastAsia="Times New Roman" w:cs="Times New Roman"/>
          <w:szCs w:val="24"/>
          <w:lang w:eastAsia="pl-PL"/>
        </w:rPr>
        <w:br/>
        <w:t>8) organizacja seminariów i szkoleń dla pracowników Ośrodków Informacyjno-Edukacyjnych,</w:t>
      </w:r>
      <w:r w:rsidRPr="00922CC6">
        <w:rPr>
          <w:rFonts w:eastAsia="Times New Roman" w:cs="Times New Roman"/>
          <w:szCs w:val="24"/>
          <w:lang w:eastAsia="pl-PL"/>
        </w:rPr>
        <w:br/>
        <w:t>9) wydawania opinii w sprawie zaświadczeń stwierdzających formalne kwalifikacje polskich pielęgniarek i położnych mających zamiar wykonywać zawód na terenie państw członkowskich Unii Europejskiej, innych niż RP</w:t>
      </w:r>
      <w:r w:rsidRPr="00922CC6">
        <w:rPr>
          <w:rFonts w:eastAsia="Times New Roman" w:cs="Times New Roman"/>
          <w:szCs w:val="24"/>
          <w:lang w:eastAsia="pl-PL"/>
        </w:rPr>
        <w:br/>
        <w:t>10) opracowanie i przekazywanie do izb okręgowych materiałów dotyczących realizacji zadań Ośrodków Informacyjno Edukacyjnych,</w:t>
      </w:r>
      <w:r w:rsidRPr="00922CC6">
        <w:rPr>
          <w:rFonts w:eastAsia="Times New Roman" w:cs="Times New Roman"/>
          <w:szCs w:val="24"/>
          <w:lang w:eastAsia="pl-PL"/>
        </w:rPr>
        <w:br/>
        <w:t>11) przekazywanie pisemnych opinii do Ośrodków Informacyjno Edukacyjnych przy Okręgowych Izbach Pielęgniarek i Położnych, w odpowiedzi na ich wniosek oraz na zapytanie osób zainteresowanych.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3. </w:t>
      </w: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Ośrodek Informacyjno-Edukacyjny Okręgowej Izby Pielęgniarek i Położnych realizuje zadania poprzez:</w:t>
      </w:r>
      <w:r w:rsidRPr="00922CC6">
        <w:rPr>
          <w:rFonts w:eastAsia="Times New Roman" w:cs="Times New Roman"/>
          <w:szCs w:val="24"/>
          <w:lang w:eastAsia="pl-PL"/>
        </w:rPr>
        <w:br/>
        <w:t>1) udzielanie informacji o adresach punktów informacyjnych w RP i w krajach Unii Europejskiej,</w:t>
      </w:r>
      <w:r w:rsidRPr="00922CC6">
        <w:rPr>
          <w:rFonts w:eastAsia="Times New Roman" w:cs="Times New Roman"/>
          <w:szCs w:val="24"/>
          <w:lang w:eastAsia="pl-PL"/>
        </w:rPr>
        <w:br/>
        <w:t>2) udzielanie informacji o obowiązującym stanie prawnym, w tym także dyrektywach Unii Europejskiej,</w:t>
      </w:r>
      <w:r w:rsidRPr="00922CC6">
        <w:rPr>
          <w:rFonts w:eastAsia="Times New Roman" w:cs="Times New Roman"/>
          <w:szCs w:val="24"/>
          <w:lang w:eastAsia="pl-PL"/>
        </w:rPr>
        <w:br/>
        <w:t>3) prowadzenie strony internetowej, tablic informacyjnych oraz publikacji tematycznych,</w:t>
      </w:r>
      <w:r w:rsidRPr="00922CC6">
        <w:rPr>
          <w:rFonts w:eastAsia="Times New Roman" w:cs="Times New Roman"/>
          <w:szCs w:val="24"/>
          <w:lang w:eastAsia="pl-PL"/>
        </w:rPr>
        <w:br/>
      </w:r>
      <w:r w:rsidRPr="00922CC6">
        <w:rPr>
          <w:rFonts w:eastAsia="Times New Roman" w:cs="Times New Roman"/>
          <w:szCs w:val="24"/>
          <w:lang w:eastAsia="pl-PL"/>
        </w:rPr>
        <w:lastRenderedPageBreak/>
        <w:t>4) udzielanie informacji w zakresie ogólnych zasad wykonywania zawodu pielęgniarkom i położnym będącym obywatelami państwa członkowskiego Unii Europejskiej innego niż Rzeczypospolita Polska, zamierzającym wykonywać lub wykonującym zawód pielęgniarki lub położnej na stałe lub czasowo na terytorium Rzeczypospolitej Polskiej,</w:t>
      </w:r>
      <w:r w:rsidRPr="00922CC6">
        <w:rPr>
          <w:rFonts w:eastAsia="Times New Roman" w:cs="Times New Roman"/>
          <w:szCs w:val="24"/>
          <w:lang w:eastAsia="pl-PL"/>
        </w:rPr>
        <w:br/>
        <w:t>5) udzielanie pielęgniarkom i położnym, będącym obywatelami państw członkowskich Unii Europejskiej, informacji dotyczących uznawania formalnych kwalifikacji pielęgniarki i położnej,</w:t>
      </w:r>
      <w:r w:rsidRPr="00922CC6">
        <w:rPr>
          <w:rFonts w:eastAsia="Times New Roman" w:cs="Times New Roman"/>
          <w:szCs w:val="24"/>
          <w:lang w:eastAsia="pl-PL"/>
        </w:rPr>
        <w:br/>
        <w:t>6) udzielanie niezbędnych informacji cudzoziemcom spoza krajów Unii Europejskiej.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4. </w:t>
      </w: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Nadzór nad działalnością Ośrodka powierza się według kompetencji - Prezesowi Naczelnej Rady Pielęgniarek i Położnych i przewodniczącym okręgowych rad pielęgniarek i położnych.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5. </w:t>
      </w: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Działalność Ośrodków pokrywana jest ze środków finansowych państwa.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6. </w:t>
      </w: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Uchwała wchodzi w życie z dniem podjęcia.</w:t>
      </w:r>
    </w:p>
    <w:p w:rsidR="00922CC6" w:rsidRPr="00922CC6" w:rsidRDefault="00922CC6" w:rsidP="00922CC6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 xml:space="preserve">§ 7. </w:t>
      </w:r>
    </w:p>
    <w:p w:rsid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Traci moc Uchwała nr 266/IV/2007 Naczelnej Rady Pielęgniarek i Położnych z dnia</w:t>
      </w:r>
      <w:r w:rsidRPr="00922CC6">
        <w:rPr>
          <w:rFonts w:eastAsia="Times New Roman" w:cs="Times New Roman"/>
          <w:szCs w:val="24"/>
          <w:lang w:eastAsia="pl-PL"/>
        </w:rPr>
        <w:br/>
        <w:t>13 czerwca 2007 r. w sprawie Ośrodków Informacyjno – Edukacyjnych.</w:t>
      </w:r>
      <w:r w:rsidRPr="00922CC6">
        <w:rPr>
          <w:rFonts w:eastAsia="Times New Roman" w:cs="Times New Roman"/>
          <w:szCs w:val="24"/>
          <w:lang w:eastAsia="pl-PL"/>
        </w:rPr>
        <w:br/>
      </w:r>
    </w:p>
    <w:p w:rsid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</w:p>
    <w:p w:rsidR="00922CC6" w:rsidRPr="00922CC6" w:rsidRDefault="00922CC6" w:rsidP="00922CC6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922CC6">
        <w:rPr>
          <w:rFonts w:eastAsia="Times New Roman" w:cs="Times New Roman"/>
          <w:szCs w:val="24"/>
          <w:lang w:eastAsia="pl-PL"/>
        </w:rPr>
        <w:t>Sekretarz NRPiP                                                      Prezes NRPiP</w:t>
      </w:r>
      <w:r w:rsidRPr="00922CC6">
        <w:rPr>
          <w:rFonts w:eastAsia="Times New Roman" w:cs="Times New Roman"/>
          <w:szCs w:val="24"/>
          <w:lang w:eastAsia="pl-PL"/>
        </w:rPr>
        <w:br/>
        <w:t>Joanna Walewander                                       Grażyna Rogala-Pawelczyk</w:t>
      </w:r>
    </w:p>
    <w:p w:rsidR="00B0748A" w:rsidRDefault="00B0748A"/>
    <w:sectPr w:rsidR="00B0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C6"/>
    <w:rsid w:val="00922CC6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5B22E-B6CD-4D5F-9EF6-EC35198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2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1</cp:revision>
  <dcterms:created xsi:type="dcterms:W3CDTF">2021-05-27T12:28:00Z</dcterms:created>
  <dcterms:modified xsi:type="dcterms:W3CDTF">2021-05-27T12:32:00Z</dcterms:modified>
</cp:coreProperties>
</file>