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75" w:rsidRPr="00BD2A75" w:rsidRDefault="00BD2A75" w:rsidP="00BD2A7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36"/>
          <w:lang w:eastAsia="pl-PL"/>
        </w:rPr>
      </w:pPr>
      <w:r w:rsidRPr="00BD2A75">
        <w:rPr>
          <w:rFonts w:eastAsia="Times New Roman" w:cs="Times New Roman"/>
          <w:b/>
          <w:bCs/>
          <w:sz w:val="40"/>
          <w:szCs w:val="36"/>
          <w:lang w:eastAsia="pl-PL"/>
        </w:rPr>
        <w:t>Regulamin działania komisji problemowych Okręgowej Rady Pielęgniarek i Położnych w Olsztyni</w:t>
      </w:r>
      <w:r>
        <w:rPr>
          <w:rFonts w:eastAsia="Times New Roman" w:cs="Times New Roman"/>
          <w:b/>
          <w:bCs/>
          <w:sz w:val="40"/>
          <w:szCs w:val="36"/>
          <w:lang w:eastAsia="pl-PL"/>
        </w:rPr>
        <w:t>e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0"/>
          <w:lang w:eastAsia="pl-PL"/>
        </w:rPr>
      </w:pPr>
      <w:r w:rsidRPr="00BD2A75">
        <w:rPr>
          <w:rFonts w:eastAsia="Times New Roman" w:cs="Times New Roman"/>
          <w:sz w:val="22"/>
          <w:szCs w:val="20"/>
          <w:lang w:eastAsia="pl-PL"/>
        </w:rPr>
        <w:t xml:space="preserve">Załącznik nr 1 do  Uchwały Nr 5 Okręgowej Rady Pielęgniarek i Położnych  Regionu Warmii i Mazur z 21 listopada 2015 r. 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1.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 Skład osobowy komisji przedstawia Przewodnicząca danej komisji, a zatwierdza Okręgowa Rada     Pielęgniarek i Położnych.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2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Komisja może liczyć nie więcej niż 7 osób + Przewodnicząca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3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Zmiany osobowe dokonywane są przez Okręgową Radę Pielęgniarek i Położnych na wniosek Przewodniczącej  ORPiP lub Przewodniczącej danej komisji,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4.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 Przewodnicząca Komisji przedstawia do akceptacji Okręgowej Radzie Pielęgniarek i Położnych plan pracy, w tym  harmonogram spotkań w terminie do 30 grudnia każdego roku kalendarzowego na rok następny. Plan pracy zawiera: zadania do realizacji, metody pracy, termin realizacji, ewentualne uwagi. Zaakceptowany Plan pracy jest podstawą działania komisji,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5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Komisja spotyka się zgodnie z przyjętym harmonogramem, może również pracować w trybie korespondencyjnym, jeśli konieczne jest przygotowanie przez każdego z członków własnej koncepcji rozwiązania problemu.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6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Posiedzenie komisji zwołuje Przewodnicząca, po uprzednim uzgodnieniu terminu  spotkania z pracownikiem Biura ORPIP. Spotkania komisji mogą odbywać się poza siedzibą biura ORPiP. W trybie nadzwyczajnym posiedzenie może być zwołane na wniosek Przewodniczącej ORPiP, bądź Prezydium ORPiP.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7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Zawiadomienie o posiedzeniu powinno być wysłane za pośrednictwem pracownika biura drogą elektroniczną  wraz z materiałami określającymi cel i plan, które będą przedmiotem spotkania.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8.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 Członkowie komisji obowiązani są uczestniczyć w spotkaniach, a ewentualną nieobecność zgłosić wcześniej wraz z informacją o powodzie nieobecności.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9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W przypadku dwukrotnej, nieusprawiedliwionej nieobecności członka Komisji na posiedzeniu w ciągu roku kalendarzowego, Przewodnicząca komisji może wnioskować do Okręgowej Rady Pielęgniarek i Położnych o skreślenie tego członka ze składu komisji. W przypadku skreślenia może wnioskować o powołanie nowego członka Komisji.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10</w:t>
      </w:r>
      <w:r w:rsidRPr="00BD2A75">
        <w:rPr>
          <w:rFonts w:eastAsia="Times New Roman" w:cs="Times New Roman"/>
          <w:sz w:val="22"/>
          <w:szCs w:val="20"/>
          <w:lang w:eastAsia="pl-PL"/>
        </w:rPr>
        <w:t>.</w:t>
      </w:r>
      <w:r>
        <w:rPr>
          <w:rFonts w:eastAsia="Times New Roman" w:cs="Times New Roman"/>
          <w:sz w:val="22"/>
          <w:szCs w:val="20"/>
          <w:lang w:eastAsia="pl-PL"/>
        </w:rPr>
        <w:t xml:space="preserve"> 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Z posiedzenia komisji sporządza się protokół według wzoru –  stanowiącego załącznik nr 1 do niniejszego Regulaminu w którym opisany jest przebieg posiedzenia, problematyka oraz ostateczne wnioski. Wnioski ze spotkania po akceptacji Przewodniczącej ORPIP, mogą być umieszczona na stronie internetowej lub Biuletynie ORPIP.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11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Jeśli istnieje potrzeba zasięgnięcia pomocy prawnej lub eksperckiej, komisja ma prawo wnioskować do Przewodniczącej Okręgowej Rady Pielęgniarek i Położnych o zapewnienie takiej pomocy.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lastRenderedPageBreak/>
        <w:t>12</w:t>
      </w:r>
      <w:r w:rsidRPr="00BD2A75">
        <w:rPr>
          <w:rFonts w:eastAsia="Times New Roman" w:cs="Times New Roman"/>
          <w:sz w:val="22"/>
          <w:szCs w:val="20"/>
          <w:lang w:eastAsia="pl-PL"/>
        </w:rPr>
        <w:t>.</w:t>
      </w:r>
      <w:r>
        <w:rPr>
          <w:rFonts w:eastAsia="Times New Roman" w:cs="Times New Roman"/>
          <w:sz w:val="22"/>
          <w:szCs w:val="20"/>
          <w:lang w:eastAsia="pl-PL"/>
        </w:rPr>
        <w:t xml:space="preserve"> 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W pracach każdej komisji mogą brać udział z głosem doradczym rzeczoznawcy i inne osoby zaproszone do współpracy stałej lub doraźnej przez daną komisję lub zespół w trybie określonym przez jej członków.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13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Komisja wnioskuje do Przewodniczącej ORPiP o potrzebie delegowania swoich reprezentantów na konferencje, sympozja bądź szkolenia w dziedzinie, którą się zajmuje.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14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Komisja wnioskuje do Okręgowej Rady Pielęgniarek i Położnych lub jej Prezydium </w:t>
      </w:r>
      <w:r w:rsidRPr="00BD2A75">
        <w:rPr>
          <w:rFonts w:eastAsia="Times New Roman" w:cs="Times New Roman"/>
          <w:sz w:val="22"/>
          <w:szCs w:val="20"/>
          <w:lang w:eastAsia="pl-PL"/>
        </w:rPr>
        <w:br/>
        <w:t xml:space="preserve">o potrzebie organizowania konferencji, sympozjów bądź szkoleń dla różnych gremiów </w:t>
      </w:r>
      <w:r w:rsidRPr="00BD2A75">
        <w:rPr>
          <w:rFonts w:eastAsia="Times New Roman" w:cs="Times New Roman"/>
          <w:sz w:val="22"/>
          <w:szCs w:val="20"/>
          <w:lang w:eastAsia="pl-PL"/>
        </w:rPr>
        <w:br/>
        <w:t xml:space="preserve">w dziedzinie, którą się zajmuje.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15</w:t>
      </w:r>
      <w:r w:rsidRPr="00BD2A75">
        <w:rPr>
          <w:rFonts w:eastAsia="Times New Roman" w:cs="Times New Roman"/>
          <w:sz w:val="22"/>
          <w:szCs w:val="20"/>
          <w:lang w:eastAsia="pl-PL"/>
        </w:rPr>
        <w:t>.</w:t>
      </w:r>
      <w:r>
        <w:rPr>
          <w:rFonts w:eastAsia="Times New Roman" w:cs="Times New Roman"/>
          <w:sz w:val="22"/>
          <w:szCs w:val="20"/>
          <w:lang w:eastAsia="pl-PL"/>
        </w:rPr>
        <w:t xml:space="preserve"> 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Komisja wnioskująca o organizację konferencji opracowuje program, wskazuje miejscowość, termin konferencji, tematykę, prelegentów lub autorów materiałów.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16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Komisje współpracują ze sobą i w miarę potrzeby odbywają wspólne posiedzenia. Jeżeli dane zagadnienie nie mieści się w zakresie zadań przypisanych danej komisji, przekazuje je do właściwej komisji.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17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Komisje zobowiązane są do współpracy z Redakcją biuletynu ORPiP. Przynajmniej raz w roku kalendarzowym zobowiązane są do przygotowania artykułu z zakresu tematyki pracy komisji.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18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Projekty pism, ankiet, opinii oraz wnioski komisji konsultowane są z Przewodniczącą, bądź Wiceprzewodniczącą odpowiedzialną za pracę komisji. Wszelka korespondencja zewnętrzna odbywa się poprzez Biuro OIPiP w Olsztynie.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19</w:t>
      </w:r>
      <w:r>
        <w:rPr>
          <w:rFonts w:eastAsia="Times New Roman" w:cs="Times New Roman"/>
          <w:sz w:val="22"/>
          <w:szCs w:val="20"/>
          <w:lang w:eastAsia="pl-PL"/>
        </w:rPr>
        <w:t>.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 Przewodnicząca komisji składa na posiedzeniu Okręgowej Rady Pielęgniarek </w:t>
      </w:r>
      <w:r w:rsidRPr="00BD2A75">
        <w:rPr>
          <w:rFonts w:eastAsia="Times New Roman" w:cs="Times New Roman"/>
          <w:sz w:val="22"/>
          <w:szCs w:val="20"/>
          <w:lang w:eastAsia="pl-PL"/>
        </w:rPr>
        <w:br/>
        <w:t xml:space="preserve">i Położnych sprawozdanie ustne z działalności komisji za okresy półroczne. Sprawozdanie składane jest na najbliższym, po upływie okresu sprawozdawczego posiedzeniu Okręgowej Rady.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20.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 Przewodnicząca komisji składa Okręgowej Radzie Pielęgniarek i Położnych raz w roku pisemne sprawozdanie z wykonanych zadań. </w:t>
      </w:r>
      <w:bookmarkStart w:id="0" w:name="_GoBack"/>
      <w:bookmarkEnd w:id="0"/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21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Członkowie komisji zobowiązani są do przestrzegania tajemnicy we wszystkich sprawach, których ujawnienie mogłoby mieć niekorzystny wpływ na interes OIPiP lub innych podmiotów zaangażowanych w opiniowane sprawy, a także naruszyć zasady ochrony danych osobowych, przetwarzanych na potrzeby związane z wykonywaniem ustawowych, regulaminowych obowiązków samorządu pielęgniarek i położnych. </w:t>
      </w:r>
    </w:p>
    <w:p w:rsidR="00BD2A75" w:rsidRPr="00BD2A75" w:rsidRDefault="00BD2A75" w:rsidP="00BD2A7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BD2A75">
        <w:rPr>
          <w:rFonts w:eastAsia="Times New Roman" w:cs="Times New Roman"/>
          <w:b/>
          <w:bCs/>
          <w:sz w:val="22"/>
          <w:szCs w:val="20"/>
          <w:lang w:eastAsia="pl-PL"/>
        </w:rPr>
        <w:t>22</w:t>
      </w:r>
      <w:r w:rsidRPr="00BD2A75">
        <w:rPr>
          <w:rFonts w:eastAsia="Times New Roman" w:cs="Times New Roman"/>
          <w:sz w:val="22"/>
          <w:szCs w:val="20"/>
          <w:lang w:eastAsia="pl-PL"/>
        </w:rPr>
        <w:t xml:space="preserve">. Całość dokumentacji dotycząca prac komisji przechowywana jest w biurze Okręgowej Izby Pielęgniarek i Położnych  w Olsztynie. </w:t>
      </w:r>
    </w:p>
    <w:p w:rsidR="00B0748A" w:rsidRPr="00BD2A75" w:rsidRDefault="00B0748A">
      <w:pPr>
        <w:rPr>
          <w:sz w:val="28"/>
        </w:rPr>
      </w:pPr>
    </w:p>
    <w:sectPr w:rsidR="00B0748A" w:rsidRPr="00BD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5"/>
    <w:rsid w:val="00B0748A"/>
    <w:rsid w:val="00B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D57F-347B-448D-A11F-2EDA530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2A7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2A75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BD2A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2021-06-01T09:26:00Z</dcterms:created>
  <dcterms:modified xsi:type="dcterms:W3CDTF">2021-06-01T09:33:00Z</dcterms:modified>
</cp:coreProperties>
</file>