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ED" w:rsidRPr="00C35E1C" w:rsidRDefault="00C35E1C" w:rsidP="00C35E1C">
      <w:pPr>
        <w:pStyle w:val="Style5"/>
        <w:widowControl/>
        <w:spacing w:after="12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3D1428">
        <w:rPr>
          <w:b/>
          <w:sz w:val="20"/>
          <w:szCs w:val="20"/>
        </w:rPr>
        <w:t xml:space="preserve">Załącznik nr 1 do uchwały Nr </w:t>
      </w:r>
      <w:r>
        <w:rPr>
          <w:b/>
          <w:sz w:val="20"/>
          <w:szCs w:val="20"/>
        </w:rPr>
        <w:t>413/</w:t>
      </w:r>
      <w:r w:rsidRPr="003D1428">
        <w:rPr>
          <w:b/>
          <w:sz w:val="20"/>
          <w:szCs w:val="20"/>
        </w:rPr>
        <w:t xml:space="preserve">VII/2020 </w:t>
      </w:r>
      <w:r w:rsidRPr="003D1428">
        <w:rPr>
          <w:b/>
          <w:bCs/>
          <w:sz w:val="20"/>
          <w:szCs w:val="20"/>
        </w:rPr>
  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F21DED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BB003D" w:rsidRPr="00FD32DB" w:rsidRDefault="00BB003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B003D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CA7ED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RADĘ 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PIELĘGNIAREK I POŁOŻNYCH REGIONU WARMII I MAZUR Z SIEDZIBĄ W OLSZTYNIE</w:t>
      </w:r>
    </w:p>
    <w:p w:rsidR="00F21DED" w:rsidRPr="00FD32DB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 xml:space="preserve"> </w:t>
      </w:r>
      <w:r w:rsidR="00F21DED"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1933"/>
        <w:gridCol w:w="1933"/>
        <w:gridCol w:w="1934"/>
      </w:tblGrid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21DED" w:rsidRPr="00FD32DB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21DED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21DED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21DED" w:rsidRPr="00FD32DB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2972"/>
        <w:gridCol w:w="2828"/>
      </w:tblGrid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21DED" w:rsidRPr="00FD32DB" w:rsidTr="0035356B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21DED" w:rsidRPr="00FD32DB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:rsidTr="0035356B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21DED" w:rsidRPr="00FD32DB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21DED" w:rsidRPr="00FD32DB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21DED" w:rsidRPr="00FD32DB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21DED" w:rsidRPr="00FD32DB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21DED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5C3E2CD" wp14:editId="06E0BF3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D2B4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713AA24" wp14:editId="4873242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DA90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21DED" w:rsidRPr="00FD32DB" w:rsidRDefault="00F21DED" w:rsidP="00F21DED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21DED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E0C57" wp14:editId="5B6C0CD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C52C6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8161" wp14:editId="550E532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7426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A0FF6" wp14:editId="2E631AB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03DC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3FFB3" wp14:editId="5375321E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525E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09CA9" wp14:editId="6256F195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B24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BB003D">
        <w:rPr>
          <w:rFonts w:ascii="Century Gothic" w:eastAsia="Times New Roman" w:hAnsi="Century Gothic" w:cs="Times New Roman"/>
          <w:sz w:val="20"/>
          <w:szCs w:val="20"/>
          <w:lang w:eastAsia="pl-PL"/>
        </w:rPr>
        <w:t>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059EA" w:rsidRDefault="000059EA"/>
    <w:sectPr w:rsidR="000059EA" w:rsidSect="00C35E1C">
      <w:headerReference w:type="first" r:id="rId8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FF" w:rsidRDefault="00327EFF" w:rsidP="00F21DED">
      <w:pPr>
        <w:spacing w:after="0" w:line="240" w:lineRule="auto"/>
      </w:pPr>
      <w:r>
        <w:separator/>
      </w:r>
    </w:p>
  </w:endnote>
  <w:endnote w:type="continuationSeparator" w:id="0">
    <w:p w:rsidR="00327EFF" w:rsidRDefault="00327EFF" w:rsidP="00F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FF" w:rsidRDefault="00327EFF" w:rsidP="00F21DED">
      <w:pPr>
        <w:spacing w:after="0" w:line="240" w:lineRule="auto"/>
      </w:pPr>
      <w:r>
        <w:separator/>
      </w:r>
    </w:p>
  </w:footnote>
  <w:footnote w:type="continuationSeparator" w:id="0">
    <w:p w:rsidR="00327EFF" w:rsidRDefault="00327EFF" w:rsidP="00F21DED">
      <w:pPr>
        <w:spacing w:after="0" w:line="240" w:lineRule="auto"/>
      </w:pPr>
      <w:r>
        <w:continuationSeparator/>
      </w:r>
    </w:p>
  </w:footnote>
  <w:footnote w:id="1">
    <w:p w:rsidR="00F21DED" w:rsidRDefault="00F21DED" w:rsidP="00F21D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ED" w:rsidRDefault="00F21DED" w:rsidP="00F21DED">
    <w:pPr>
      <w:pStyle w:val="Nagwek"/>
      <w:rPr>
        <w:color w:val="4F81BD" w:themeColor="accent1"/>
      </w:rPr>
    </w:pPr>
  </w:p>
  <w:p w:rsidR="00F21DED" w:rsidRDefault="00F21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D"/>
    <w:rsid w:val="000059EA"/>
    <w:rsid w:val="00232612"/>
    <w:rsid w:val="00327EFF"/>
    <w:rsid w:val="00384B1E"/>
    <w:rsid w:val="004753E2"/>
    <w:rsid w:val="008B0EC4"/>
    <w:rsid w:val="00BB003D"/>
    <w:rsid w:val="00C35E1C"/>
    <w:rsid w:val="00CA7EDC"/>
    <w:rsid w:val="00F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73041-B431-43FE-BADC-9DD517A7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ED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DE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21DE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1DE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21DED"/>
    <w:rPr>
      <w:vertAlign w:val="superscript"/>
    </w:rPr>
  </w:style>
  <w:style w:type="table" w:styleId="Jasnasiatkaakcent3">
    <w:name w:val="Light Grid Accent 3"/>
    <w:basedOn w:val="Standardowy"/>
    <w:uiPriority w:val="62"/>
    <w:rsid w:val="00F21DED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ED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ED"/>
    <w:rPr>
      <w:rFonts w:asciiTheme="minorHAnsi" w:hAnsiTheme="minorHAnsi"/>
      <w:sz w:val="22"/>
    </w:rPr>
  </w:style>
  <w:style w:type="paragraph" w:customStyle="1" w:styleId="Style5">
    <w:name w:val="Style5"/>
    <w:basedOn w:val="Normalny"/>
    <w:uiPriority w:val="99"/>
    <w:rsid w:val="00F21DE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F50A-272D-477C-A3E6-88E9D21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SMK</cp:lastModifiedBy>
  <cp:revision>2</cp:revision>
  <dcterms:created xsi:type="dcterms:W3CDTF">2021-08-03T11:25:00Z</dcterms:created>
  <dcterms:modified xsi:type="dcterms:W3CDTF">2021-08-03T11:25:00Z</dcterms:modified>
</cp:coreProperties>
</file>