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579" w14:textId="61D59EC5" w:rsidR="00587A42" w:rsidRPr="004E6C7D" w:rsidRDefault="00587A42" w:rsidP="00587A42">
      <w:pPr>
        <w:spacing w:before="100" w:beforeAutospacing="1" w:after="100" w:afterAutospacing="1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>Załącznik nr 1 do Uchwały nr </w:t>
      </w:r>
      <w:r w:rsidR="004E6C7D" w:rsidRPr="004E6C7D">
        <w:rPr>
          <w:rFonts w:eastAsia="Times New Roman" w:cs="Times New Roman"/>
          <w:i/>
          <w:iCs/>
          <w:sz w:val="16"/>
          <w:szCs w:val="16"/>
          <w:lang w:eastAsia="pl-PL"/>
        </w:rPr>
        <w:t>153</w:t>
      </w: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>/VII/20</w:t>
      </w:r>
      <w:r w:rsidR="004E6C7D" w:rsidRPr="004E6C7D">
        <w:rPr>
          <w:rFonts w:eastAsia="Times New Roman" w:cs="Times New Roman"/>
          <w:i/>
          <w:iCs/>
          <w:sz w:val="16"/>
          <w:szCs w:val="16"/>
          <w:lang w:eastAsia="pl-PL"/>
        </w:rPr>
        <w:t>21</w:t>
      </w: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 xml:space="preserve"> Okręgowej Rady Pielęgniarek i Położnych  Regionu Warmii i Mazur z siedzibą w Olsztynie z</w:t>
      </w:r>
      <w:r w:rsidR="004E6C7D">
        <w:rPr>
          <w:rFonts w:eastAsia="Times New Roman" w:cs="Times New Roman"/>
          <w:i/>
          <w:iCs/>
          <w:sz w:val="16"/>
          <w:szCs w:val="16"/>
          <w:lang w:eastAsia="pl-PL"/>
        </w:rPr>
        <w:t> </w:t>
      </w: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 xml:space="preserve">dnia </w:t>
      </w:r>
      <w:r w:rsidR="004E6C7D" w:rsidRPr="004E6C7D">
        <w:rPr>
          <w:rFonts w:eastAsia="Times New Roman" w:cs="Times New Roman"/>
          <w:i/>
          <w:iCs/>
          <w:sz w:val="16"/>
          <w:szCs w:val="16"/>
          <w:lang w:eastAsia="pl-PL"/>
        </w:rPr>
        <w:t>16 grudnia</w:t>
      </w: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 xml:space="preserve"> 20</w:t>
      </w:r>
      <w:r w:rsidR="004E6C7D" w:rsidRPr="004E6C7D">
        <w:rPr>
          <w:rFonts w:eastAsia="Times New Roman" w:cs="Times New Roman"/>
          <w:i/>
          <w:iCs/>
          <w:sz w:val="16"/>
          <w:szCs w:val="16"/>
          <w:lang w:eastAsia="pl-PL"/>
        </w:rPr>
        <w:t>21</w:t>
      </w:r>
      <w:r w:rsidRPr="004E6C7D">
        <w:rPr>
          <w:rFonts w:eastAsia="Times New Roman" w:cs="Times New Roman"/>
          <w:i/>
          <w:iCs/>
          <w:sz w:val="16"/>
          <w:szCs w:val="16"/>
          <w:lang w:eastAsia="pl-PL"/>
        </w:rPr>
        <w:t xml:space="preserve"> roku</w:t>
      </w:r>
      <w:r w:rsidRPr="004E6C7D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0F779B15" w14:textId="77777777" w:rsidR="00587A42" w:rsidRPr="00587A42" w:rsidRDefault="00587A42" w:rsidP="00587A4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REGULAMIN REFUNDACJI KOSZTÓW KSZTAŁCENIA I DOSKONALENIA ZAWODOWEGO CZŁONKÓW OKRĘGOWEJ IZBY PIELĘGNIAREK I POŁOŻNYCH </w:t>
      </w: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br/>
        <w:t>REGIONU WARMII I MAZUR Z SIEDZIBĄ W OLSZTYNIE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7A8529F9" w14:textId="77777777" w:rsidR="00587A42" w:rsidRPr="00587A42" w:rsidRDefault="00587A42" w:rsidP="004E6C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Regulamin refundacji kosztów kształcenia i doskonalenia zawodowego, zwany dalej "Regulaminem" określa zasady tworzenia i przyznawania pomocy materialnej członkom Okręgowej Izby Pielęgniarek i Położnych Regionu Warmii i Mazur z siedzibą w Olsztynie. W tym celu tworzony jest Fundusz Szkoleniowy, którego wysokość określana jest w budżecie OIPiP. </w:t>
      </w:r>
    </w:p>
    <w:p w14:paraId="61A8423F" w14:textId="77777777" w:rsidR="00587A42" w:rsidRPr="00587A42" w:rsidRDefault="00587A42" w:rsidP="00DA61CC">
      <w:pPr>
        <w:spacing w:after="12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§1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F02506B" w14:textId="77777777" w:rsidR="00587A42" w:rsidRPr="00587A42" w:rsidRDefault="00587A42" w:rsidP="002C7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Każdy członek OIPiP w Olsztynie ponoszący koszty związane z podnoszeniem kwalifikacji zawodowych może ubiegać się o refundację wydatków poniesionych z tego tytułu. </w:t>
      </w:r>
    </w:p>
    <w:p w14:paraId="66D3D111" w14:textId="77777777" w:rsidR="00587A42" w:rsidRPr="00587A42" w:rsidRDefault="00587A42" w:rsidP="002C7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Refundacja kosztów poniesionych w związku z podnoszeniem kwalifikacji zawodowych związanych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z wykonywaniem zawodu przysługuje członkom OIPiP w Olsztynie, którzy: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a) figurują w rejestrze OIPiP,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b) regularnie i nieprzerwanie opłacają składki członkowskie, przez co najmniej rok poprzedzający datę rozpoczęcia kształcenia. Przez regularne opłacanie składek należy rozumieć przekazywanie na konto OIPiP w Olsztynie, w terminie do 15-tego dnia każdego miesiąca składki za poprzedni miesiąc lub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z góry za określony czas. </w:t>
      </w:r>
    </w:p>
    <w:p w14:paraId="67085BDB" w14:textId="77777777" w:rsidR="00587A42" w:rsidRPr="00587A42" w:rsidRDefault="00587A42" w:rsidP="00DA61CC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2 </w:t>
      </w:r>
    </w:p>
    <w:p w14:paraId="46B8C2DD" w14:textId="77777777" w:rsidR="00587A42" w:rsidRPr="00587A42" w:rsidRDefault="00587A42" w:rsidP="0058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Za formy kształcenia i doskonalenia zawodowego podlegającego refundacji uważa się: </w:t>
      </w:r>
    </w:p>
    <w:p w14:paraId="39187E1D" w14:textId="77777777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Specjalizacje w dziedzinie pielęgniarstwa i położnictwa,</w:t>
      </w:r>
    </w:p>
    <w:p w14:paraId="7BAAF29A" w14:textId="77777777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Kursy kwalifikacyjne, </w:t>
      </w:r>
    </w:p>
    <w:p w14:paraId="6829F681" w14:textId="77777777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Kursy dokształcające i specjalistyczne,</w:t>
      </w:r>
    </w:p>
    <w:p w14:paraId="2CE296BF" w14:textId="77777777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Konferencje, sympozja, seminaria poruszające tematy opieki pielęgniarskiej, </w:t>
      </w:r>
    </w:p>
    <w:p w14:paraId="0BBDD5BC" w14:textId="3E512178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Studia kierunkowe licencjackie i magisterskie na kierunku pielęgniarstwo oraz kierunku położnictwo, </w:t>
      </w:r>
    </w:p>
    <w:p w14:paraId="0CBD578E" w14:textId="77777777" w:rsidR="00587A42" w:rsidRPr="00587A42" w:rsidRDefault="00587A42" w:rsidP="00587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Studia podyplomowe dla pielęgniarek i położnych z wyższym wykształceniem, mające trwałe zastosowanie w wykonywaniu zawodu pielęgniarki i położnej. </w:t>
      </w:r>
    </w:p>
    <w:p w14:paraId="56D49649" w14:textId="77777777" w:rsidR="00587A42" w:rsidRPr="00587A42" w:rsidRDefault="00587A42" w:rsidP="00DA61CC">
      <w:pPr>
        <w:spacing w:after="12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3 </w:t>
      </w:r>
    </w:p>
    <w:p w14:paraId="34965519" w14:textId="45641FB2" w:rsidR="00587A42" w:rsidRPr="00587A42" w:rsidRDefault="00587A42" w:rsidP="0058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Do poniesionych kosztów własnych podlegających refundacji zalicza się;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>1. Opłaty za uczestnictwo,</w:t>
      </w:r>
      <w:r w:rsidR="002C720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egzaminy, egzaminy państwowe, opłaty rejestracyjne,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2. Opłata za semestr, sesję, edycję itp. </w:t>
      </w:r>
    </w:p>
    <w:p w14:paraId="064B6D1D" w14:textId="77777777" w:rsidR="00587A42" w:rsidRPr="00587A42" w:rsidRDefault="00587A42" w:rsidP="00DA61CC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4 </w:t>
      </w:r>
    </w:p>
    <w:p w14:paraId="16A59A86" w14:textId="77777777" w:rsidR="00587A42" w:rsidRPr="00587A42" w:rsidRDefault="00587A42" w:rsidP="0058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Szczegółowe zasady refundacji: </w:t>
      </w:r>
    </w:p>
    <w:p w14:paraId="6A25C7DD" w14:textId="4F49AC89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Szkolenie specjalizacyjne: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a) dla osób odbywających szkolenie w miejscu zamieszkania pokrywanie kosztów szkolenia zgodnie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z § 3, w </w:t>
      </w:r>
      <w:r w:rsidRPr="00556432">
        <w:rPr>
          <w:rFonts w:eastAsia="Times New Roman" w:cs="Times New Roman"/>
          <w:sz w:val="20"/>
          <w:szCs w:val="20"/>
          <w:lang w:eastAsia="pl-PL"/>
        </w:rPr>
        <w:t xml:space="preserve">wysokości </w:t>
      </w:r>
      <w:r w:rsidR="00C73894" w:rsidRPr="00556432">
        <w:rPr>
          <w:rFonts w:eastAsia="Times New Roman" w:cs="Times New Roman"/>
          <w:sz w:val="20"/>
          <w:szCs w:val="20"/>
          <w:lang w:eastAsia="pl-PL"/>
        </w:rPr>
        <w:t xml:space="preserve">30% </w:t>
      </w:r>
      <w:r w:rsidRPr="00556432">
        <w:rPr>
          <w:rFonts w:eastAsia="Times New Roman" w:cs="Times New Roman"/>
          <w:sz w:val="20"/>
          <w:szCs w:val="20"/>
          <w:lang w:eastAsia="pl-PL"/>
        </w:rPr>
        <w:t>poniesionych kosztów własnych, nie więcej jednak niż 2</w:t>
      </w:r>
      <w:r w:rsidR="00A62154" w:rsidRPr="00556432">
        <w:rPr>
          <w:rFonts w:eastAsia="Times New Roman" w:cs="Times New Roman"/>
          <w:sz w:val="20"/>
          <w:szCs w:val="20"/>
          <w:lang w:eastAsia="pl-PL"/>
        </w:rPr>
        <w:t>5</w:t>
      </w:r>
      <w:r w:rsidRPr="00556432">
        <w:rPr>
          <w:rFonts w:eastAsia="Times New Roman" w:cs="Times New Roman"/>
          <w:sz w:val="20"/>
          <w:szCs w:val="20"/>
          <w:lang w:eastAsia="pl-PL"/>
        </w:rPr>
        <w:t>00 złotych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b) dla osób odbywających szkolenie poza miejscem zamieszkania pokrywanie kosztów szkolenia zgodnie z § 3, w wysokości 50 % poniesionych kosztów własnych, nie więcej jednak niż 3000 złotych, </w:t>
      </w:r>
    </w:p>
    <w:p w14:paraId="46716A89" w14:textId="77777777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Kurs kwalifikacyjny, specjalistyczny, dokształcający: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a) dla osób odbywających kurs w miejscu zamieszkania pokrywanie kosztów szkolenia zgodnie z §3,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w wysokości 40 % poniesionych kosztów własnych , nie więcej jednak niż 1500 złotych,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b) dla osób odbywających szkolenie poza miejscem zamieszkania pokrywanie kosztów szkolenia zgodnie z § 3, w wysokości 60 % poniesionych kosztów własnych, nie więcej jednak niż 1500 złotych </w:t>
      </w:r>
    </w:p>
    <w:p w14:paraId="0810F046" w14:textId="048A5C96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Konferencje, seminaria, kongresy: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a) dla osób uczestniczących biernie w/w formie doskonalenia zawodowego: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</w:r>
      <w:r w:rsidRPr="00587A42">
        <w:rPr>
          <w:rFonts w:eastAsia="Times New Roman" w:cs="Times New Roman"/>
          <w:sz w:val="20"/>
          <w:szCs w:val="20"/>
          <w:lang w:eastAsia="pl-PL"/>
        </w:rPr>
        <w:lastRenderedPageBreak/>
        <w:t xml:space="preserve">- w miejscu zamieszkania - pokrywanie kosztów zgodnie z § 3 w wysokości 40% poniesionych kosztów własnych, nie więcej jednak niż 700 zł.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- poza miejscem zamieszkania - pokrywanie kosztów zgodnie z § 3 w wysokości 60% poniesionych kosztów własnych, nie więcej jednak niż 700 zł.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>b) dla osób uczestniczących czynnie w/w formie doskonalenia zawodowego - pokrywanie 100% poniesionych kosztów własnych, nie więcej jednak niż 700 zł.</w:t>
      </w:r>
    </w:p>
    <w:p w14:paraId="0CDE737E" w14:textId="2F9435E9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Studia kierunkowe licencjackie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na kierunku pielęgniarstwo oraz kierunku położnictwo - refundacja poniesionych kosztów własnych w wysokości 500 zł.</w:t>
      </w:r>
    </w:p>
    <w:p w14:paraId="4D0155E1" w14:textId="280F2518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Studia kierunkowe magisterskie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na kierunku pielęgniarstwo, oraz położnictwo - refundacja poniesionych kosztów własnych w wysokości 800 zł.</w:t>
      </w:r>
    </w:p>
    <w:p w14:paraId="47487FEA" w14:textId="77777777" w:rsidR="00587A42" w:rsidRPr="00587A42" w:rsidRDefault="00587A42" w:rsidP="00587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Studia podyplomowe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- mające zastosowanie w pielęgniarstwie - refundacja poniesionych kosztów własnych w wysokości 1000 zł. </w:t>
      </w:r>
    </w:p>
    <w:p w14:paraId="4360126B" w14:textId="77777777" w:rsidR="00587A42" w:rsidRPr="00587A42" w:rsidRDefault="00587A42" w:rsidP="00DA61CC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5 </w:t>
      </w:r>
    </w:p>
    <w:p w14:paraId="57AF679D" w14:textId="62E90211" w:rsidR="00587A42" w:rsidRPr="00587A42" w:rsidRDefault="00587A42" w:rsidP="00587A4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Refundacja kosztów przysługuje po ukończeni</w:t>
      </w:r>
      <w:r w:rsidR="002C720B">
        <w:rPr>
          <w:rFonts w:eastAsia="Times New Roman" w:cs="Times New Roman"/>
          <w:sz w:val="20"/>
          <w:szCs w:val="20"/>
          <w:lang w:eastAsia="pl-PL"/>
        </w:rPr>
        <w:t>u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danej formy kształcenia i doskonalenia zawodowego. </w:t>
      </w:r>
    </w:p>
    <w:p w14:paraId="7F26DC94" w14:textId="77777777" w:rsidR="00587A42" w:rsidRPr="00587A42" w:rsidRDefault="00587A42" w:rsidP="00DA61CC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6 </w:t>
      </w:r>
    </w:p>
    <w:p w14:paraId="656E502D" w14:textId="77777777" w:rsidR="009459BD" w:rsidRDefault="00587A42" w:rsidP="009459BD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Dofinansowaniu podlegają badania prowadzone w przebiegu otwartego przewodu doktorskiego, habilitacji związanych z wykonywaniem zawodu pielęgniarki i położnej.</w:t>
      </w:r>
    </w:p>
    <w:p w14:paraId="3F60BAE2" w14:textId="77777777" w:rsidR="009459BD" w:rsidRDefault="00587A42" w:rsidP="009459BD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459BD">
        <w:rPr>
          <w:rFonts w:eastAsia="Times New Roman" w:cs="Times New Roman"/>
          <w:sz w:val="20"/>
          <w:szCs w:val="20"/>
          <w:lang w:eastAsia="pl-PL"/>
        </w:rPr>
        <w:t>Dofinansowanie następuje po pozytywnym zaopiniowaniu przez Komisję Nauki, Kształcenia i Rozwoju Zawodowego przy ORPiP tematyki badań.</w:t>
      </w:r>
    </w:p>
    <w:p w14:paraId="0A52F411" w14:textId="605BDE01" w:rsidR="00587A42" w:rsidRPr="009459BD" w:rsidRDefault="00587A42" w:rsidP="009459BD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459BD">
        <w:rPr>
          <w:rFonts w:eastAsia="Times New Roman" w:cs="Times New Roman"/>
          <w:sz w:val="20"/>
          <w:szCs w:val="20"/>
          <w:lang w:eastAsia="pl-PL"/>
        </w:rPr>
        <w:t>Dofinansowanie następuje jednorazowo, w formie stypendium w kwocie 2000 zł.</w:t>
      </w:r>
    </w:p>
    <w:p w14:paraId="2B69E5C0" w14:textId="77777777" w:rsidR="00587A42" w:rsidRPr="00587A42" w:rsidRDefault="00587A42" w:rsidP="00DA61CC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7 </w:t>
      </w:r>
    </w:p>
    <w:p w14:paraId="6B7024BB" w14:textId="77777777" w:rsidR="009459BD" w:rsidRDefault="00587A42" w:rsidP="009459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Refundację można otrzymać nie częściej niż jeden raz w roku tylko do jednej formy kształcenia lub doskonalenia zawodowego, z zastrzeżeniem ust. 2, 3 i 4 </w:t>
      </w:r>
    </w:p>
    <w:p w14:paraId="23097BA9" w14:textId="77777777" w:rsidR="009459BD" w:rsidRDefault="00587A42" w:rsidP="009459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459BD">
        <w:rPr>
          <w:rFonts w:eastAsia="Times New Roman" w:cs="Times New Roman"/>
          <w:sz w:val="20"/>
          <w:szCs w:val="20"/>
          <w:lang w:eastAsia="pl-PL"/>
        </w:rPr>
        <w:t xml:space="preserve">Osoba biorąca czynny udział w konferencjach, sympozjach, itp., może ubiegać się o dofinansowanie ponownie w tym samym roku kalendarzowym - czynny udział musi być udokumentowany </w:t>
      </w:r>
      <w:r w:rsidRPr="009459BD">
        <w:rPr>
          <w:rFonts w:eastAsia="Times New Roman" w:cs="Times New Roman"/>
          <w:sz w:val="20"/>
          <w:szCs w:val="20"/>
          <w:lang w:eastAsia="pl-PL"/>
        </w:rPr>
        <w:br/>
        <w:t xml:space="preserve"> i zaakceptowany przez Przewodniczącą ORPiP. </w:t>
      </w:r>
    </w:p>
    <w:p w14:paraId="3FF1E058" w14:textId="77777777" w:rsidR="009459BD" w:rsidRDefault="00587A42" w:rsidP="009459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459BD">
        <w:rPr>
          <w:rFonts w:eastAsia="Times New Roman" w:cs="Times New Roman"/>
          <w:sz w:val="20"/>
          <w:szCs w:val="20"/>
          <w:lang w:eastAsia="pl-PL"/>
        </w:rPr>
        <w:t xml:space="preserve">Osoba, która uzyskała refundację za studia może ubiegać się o dofinansowanie innej formy kształcenia </w:t>
      </w:r>
      <w:r w:rsidRPr="009459BD">
        <w:rPr>
          <w:rFonts w:eastAsia="Times New Roman" w:cs="Times New Roman"/>
          <w:sz w:val="20"/>
          <w:szCs w:val="20"/>
          <w:lang w:eastAsia="pl-PL"/>
        </w:rPr>
        <w:br/>
        <w:t xml:space="preserve">i doskonalenia zawodowego w tym samym roku kalendarzowym. </w:t>
      </w:r>
    </w:p>
    <w:p w14:paraId="5656E95E" w14:textId="3CEBDFB4" w:rsidR="00587A42" w:rsidRPr="009459BD" w:rsidRDefault="00587A42" w:rsidP="009459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459BD">
        <w:rPr>
          <w:rFonts w:eastAsia="Times New Roman" w:cs="Times New Roman"/>
          <w:sz w:val="20"/>
          <w:szCs w:val="20"/>
          <w:lang w:eastAsia="pl-PL"/>
        </w:rPr>
        <w:t>Kursy specjalistyczne mogą być dofinansowane dwa razy w roku.</w:t>
      </w:r>
    </w:p>
    <w:p w14:paraId="5F43ABFD" w14:textId="77777777" w:rsidR="00587A42" w:rsidRPr="00587A42" w:rsidRDefault="00587A42" w:rsidP="00DA61CC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8 </w:t>
      </w:r>
    </w:p>
    <w:p w14:paraId="4229F7E1" w14:textId="77777777" w:rsidR="00587A42" w:rsidRPr="00587A42" w:rsidRDefault="00587A42" w:rsidP="009459BD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Refundacja kosztów kształcenia i doskonalenia zawodowego może nastąpić wyłącznie na wniosek członka samorządu. </w:t>
      </w:r>
    </w:p>
    <w:p w14:paraId="5F174CF3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Refundacja nie obejmuje zwrotu kosztów podróży, zakwaterowania i wyżywienia. </w:t>
      </w:r>
    </w:p>
    <w:p w14:paraId="1BEFFACB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Osoba ubiegająca się o refundację zobowiązana jest złożyć: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- wniosek wg obowiązującego wzoru,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- oryginały dokumentów stwierdzające wysokość uiszczonej opłaty - faktury VAT, rachunki,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>- certyfikat/dyplom ukończenia danej formy szkolenia.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60750287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Wniosek o dofinansowanie należy złożyć w terminie nie późniejszym niż 4 miesiące od dnia ukończenia danej formy szkolenia.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03EEEB82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Wniosek wypełniony nieczytelnie, lub/i bez wszystkich wymaganych załączników, złożony po terminie, będzie powodem do negatywnego rozpatrzenia.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7FCD945E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Członkowi samorządu, którego wniosek o refundację rozpatrzono negatywnie służy prawo pisemnego odwołania do Prezydium ORPiP w ciągu 14 dni. Odwołanie jest rozpatrywane na najbliższym posiedzeniu Prezydium.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0CC1D88E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>Decyzja Prezydium jest ostateczna.</w:t>
      </w:r>
      <w:r w:rsidRPr="00587A42">
        <w:rPr>
          <w:rFonts w:eastAsia="Times New Roman" w:cs="Times New Roman"/>
          <w:szCs w:val="24"/>
          <w:lang w:eastAsia="pl-PL"/>
        </w:rPr>
        <w:t xml:space="preserve"> </w:t>
      </w:r>
    </w:p>
    <w:p w14:paraId="039D838D" w14:textId="77777777" w:rsidR="00587A42" w:rsidRPr="00587A42" w:rsidRDefault="00587A42" w:rsidP="00945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Wnioski o refundacje należy składać w sekretariacie OIPiP w Olsztynie.  </w:t>
      </w:r>
    </w:p>
    <w:p w14:paraId="4CCC6208" w14:textId="77777777" w:rsidR="00587A42" w:rsidRPr="00587A42" w:rsidRDefault="00587A42" w:rsidP="00DA61CC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9 </w:t>
      </w:r>
    </w:p>
    <w:p w14:paraId="57D9B462" w14:textId="77777777" w:rsidR="00587A42" w:rsidRPr="00587A42" w:rsidRDefault="00587A42" w:rsidP="009459B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Refundacja kosztów może być zmieniona na częściową w miarę posiadanych środków zapisanych w budżecie. </w:t>
      </w:r>
    </w:p>
    <w:p w14:paraId="55E9E785" w14:textId="77777777" w:rsidR="00587A42" w:rsidRPr="00587A42" w:rsidRDefault="00587A42" w:rsidP="00587A4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87A42">
        <w:rPr>
          <w:rFonts w:eastAsia="Times New Roman" w:cs="Times New Roman"/>
          <w:b/>
          <w:bCs/>
          <w:sz w:val="20"/>
          <w:szCs w:val="20"/>
          <w:lang w:eastAsia="pl-PL"/>
        </w:rPr>
        <w:t>§ 10</w:t>
      </w:r>
      <w:r w:rsidRPr="00587A42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360BA3C" w14:textId="7795EFC5" w:rsidR="00B0748A" w:rsidRDefault="00587A42" w:rsidP="00DA61CC">
      <w:pPr>
        <w:spacing w:before="100" w:beforeAutospacing="1" w:after="100" w:afterAutospacing="1" w:line="240" w:lineRule="auto"/>
      </w:pPr>
      <w:r w:rsidRPr="00587A42">
        <w:rPr>
          <w:rFonts w:eastAsia="Times New Roman" w:cs="Times New Roman"/>
          <w:sz w:val="20"/>
          <w:szCs w:val="20"/>
          <w:lang w:eastAsia="pl-PL"/>
        </w:rPr>
        <w:t xml:space="preserve">W sprawach nieuregulowanych w niniejszym regulaminie decyzję podejmuje Okręgowa Rada Pielęgniarek </w:t>
      </w:r>
      <w:r w:rsidRPr="00587A42">
        <w:rPr>
          <w:rFonts w:eastAsia="Times New Roman" w:cs="Times New Roman"/>
          <w:sz w:val="20"/>
          <w:szCs w:val="20"/>
          <w:lang w:eastAsia="pl-PL"/>
        </w:rPr>
        <w:br/>
        <w:t xml:space="preserve">i Położnych Regionu Warmii i Mazur z siedzibą w Olsztynie. </w:t>
      </w:r>
    </w:p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705"/>
    <w:multiLevelType w:val="multilevel"/>
    <w:tmpl w:val="E77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53533"/>
    <w:multiLevelType w:val="multilevel"/>
    <w:tmpl w:val="010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70554"/>
    <w:multiLevelType w:val="multilevel"/>
    <w:tmpl w:val="33AC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261FC"/>
    <w:multiLevelType w:val="multilevel"/>
    <w:tmpl w:val="E77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97615"/>
    <w:multiLevelType w:val="multilevel"/>
    <w:tmpl w:val="E77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66A37"/>
    <w:multiLevelType w:val="multilevel"/>
    <w:tmpl w:val="D478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14784"/>
    <w:multiLevelType w:val="multilevel"/>
    <w:tmpl w:val="3B3E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206C4"/>
    <w:multiLevelType w:val="multilevel"/>
    <w:tmpl w:val="78EA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42"/>
    <w:rsid w:val="002C720B"/>
    <w:rsid w:val="004E6C7D"/>
    <w:rsid w:val="00556432"/>
    <w:rsid w:val="00587A42"/>
    <w:rsid w:val="009459BD"/>
    <w:rsid w:val="00A62154"/>
    <w:rsid w:val="00B0748A"/>
    <w:rsid w:val="00C73894"/>
    <w:rsid w:val="00DA61CC"/>
    <w:rsid w:val="00DB7F5F"/>
    <w:rsid w:val="00F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28CD"/>
  <w15:chartTrackingRefBased/>
  <w15:docId w15:val="{0DE0BE19-9DA6-4CBA-B8CC-7C03650C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A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7A42"/>
    <w:rPr>
      <w:i/>
      <w:iCs/>
    </w:rPr>
  </w:style>
  <w:style w:type="character" w:styleId="Pogrubienie">
    <w:name w:val="Strong"/>
    <w:basedOn w:val="Domylnaczcionkaakapitu"/>
    <w:uiPriority w:val="22"/>
    <w:qFormat/>
    <w:rsid w:val="0058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1AA7-0AA9-46EC-82E5-EC6BD96C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Dora</cp:lastModifiedBy>
  <cp:revision>7</cp:revision>
  <dcterms:created xsi:type="dcterms:W3CDTF">2021-12-13T07:48:00Z</dcterms:created>
  <dcterms:modified xsi:type="dcterms:W3CDTF">2021-12-27T19:14:00Z</dcterms:modified>
</cp:coreProperties>
</file>