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4DA9" w14:textId="57DDFD8D" w:rsidR="00CB4AB8" w:rsidRPr="00CB4AB8" w:rsidRDefault="00CB4AB8" w:rsidP="00F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4AB8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F30712" w:rsidRPr="00F30712">
        <w:rPr>
          <w:rFonts w:ascii="Arial" w:eastAsia="Times New Roman" w:hAnsi="Arial" w:cs="Arial"/>
          <w:b/>
          <w:bCs/>
          <w:color w:val="000000"/>
          <w:lang w:eastAsia="pl-PL"/>
        </w:rPr>
        <w:t>Dlaczego Ja jest najważniejsze? czyli jak wykorzystać poczucie własnej wartości i asertywność do wspierania siebie</w:t>
      </w:r>
      <w:r w:rsidRPr="00CB4AB8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14:paraId="73C23BCF" w14:textId="2CF7DAB8" w:rsidR="00CB4AB8" w:rsidRPr="00CB4AB8" w:rsidRDefault="00CB4AB8" w:rsidP="00CB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D7838" w14:textId="42D60E1C" w:rsidR="00CB4AB8" w:rsidRPr="00CB4AB8" w:rsidRDefault="00CB4AB8" w:rsidP="00CB4A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 xml:space="preserve">Kiedy: </w:t>
      </w:r>
      <w:r w:rsidR="00F30712">
        <w:rPr>
          <w:rFonts w:ascii="Arial" w:eastAsia="Times New Roman" w:hAnsi="Arial" w:cs="Arial"/>
          <w:color w:val="000000"/>
          <w:lang w:eastAsia="pl-PL"/>
        </w:rPr>
        <w:t>16</w:t>
      </w:r>
      <w:r w:rsidRPr="00CB4AB8">
        <w:rPr>
          <w:rFonts w:ascii="Arial" w:eastAsia="Times New Roman" w:hAnsi="Arial" w:cs="Arial"/>
          <w:color w:val="000000"/>
          <w:lang w:eastAsia="pl-PL"/>
        </w:rPr>
        <w:t xml:space="preserve"> ma</w:t>
      </w:r>
      <w:r w:rsidR="00F30712">
        <w:rPr>
          <w:rFonts w:ascii="Arial" w:eastAsia="Times New Roman" w:hAnsi="Arial" w:cs="Arial"/>
          <w:color w:val="000000"/>
          <w:lang w:eastAsia="pl-PL"/>
        </w:rPr>
        <w:t>j</w:t>
      </w:r>
      <w:r w:rsidRPr="00CB4AB8">
        <w:rPr>
          <w:rFonts w:ascii="Arial" w:eastAsia="Times New Roman" w:hAnsi="Arial" w:cs="Arial"/>
          <w:color w:val="000000"/>
          <w:lang w:eastAsia="pl-PL"/>
        </w:rPr>
        <w:t>a | godz. 18.00 | poniedziałek</w:t>
      </w:r>
    </w:p>
    <w:p w14:paraId="5179FEA5" w14:textId="77777777" w:rsidR="00CB4AB8" w:rsidRPr="00CB4AB8" w:rsidRDefault="00CB4AB8" w:rsidP="00CB4A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 xml:space="preserve">Gdzie: online |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GoogleMeet</w:t>
      </w:r>
      <w:proofErr w:type="spellEnd"/>
    </w:p>
    <w:p w14:paraId="502AD4FC" w14:textId="6A4164C6" w:rsidR="00CB4AB8" w:rsidRPr="00CB4AB8" w:rsidRDefault="00CB4AB8" w:rsidP="00CB4A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>Zapisy:</w:t>
      </w:r>
      <w:r w:rsidR="00F3071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="00F30712" w:rsidRPr="00F5550A">
          <w:rPr>
            <w:rStyle w:val="Hipercze"/>
            <w:rFonts w:ascii="Arial" w:eastAsia="Times New Roman" w:hAnsi="Arial" w:cs="Arial"/>
            <w:lang w:eastAsia="pl-PL"/>
          </w:rPr>
          <w:t>https://bit.ly/webinar220516</w:t>
        </w:r>
      </w:hyperlink>
      <w:r w:rsidR="00F3071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639A79C" w14:textId="77777777" w:rsidR="00CB4AB8" w:rsidRPr="00CB4AB8" w:rsidRDefault="00CB4AB8" w:rsidP="00CB4A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>Prowadzenie: Agnieszka Wiśniak</w:t>
      </w:r>
    </w:p>
    <w:p w14:paraId="3CDFB9E7" w14:textId="3DF5D6B9" w:rsidR="00CB4AB8" w:rsidRPr="00CB4AB8" w:rsidRDefault="00CB4AB8" w:rsidP="00CB4A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 xml:space="preserve">Organizator: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MEDchart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CB4AB8">
        <w:rPr>
          <w:rFonts w:ascii="Arial" w:eastAsia="Times New Roman" w:hAnsi="Arial" w:cs="Arial"/>
          <w:color w:val="1155CC"/>
          <w:u w:val="single"/>
          <w:lang w:eastAsia="pl-PL"/>
        </w:rPr>
        <w:t>http://www.medchart.p</w:t>
      </w:r>
      <w:r w:rsidR="00F30712">
        <w:rPr>
          <w:rFonts w:ascii="Arial" w:eastAsia="Times New Roman" w:hAnsi="Arial" w:cs="Arial"/>
          <w:color w:val="1155CC"/>
          <w:u w:val="single"/>
          <w:lang w:eastAsia="pl-PL"/>
        </w:rPr>
        <w:t xml:space="preserve">l  </w:t>
      </w:r>
    </w:p>
    <w:p w14:paraId="6DEBAF87" w14:textId="77777777" w:rsidR="00CB4AB8" w:rsidRPr="00CB4AB8" w:rsidRDefault="00CB4AB8" w:rsidP="00CB4A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Webinar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 xml:space="preserve"> potrwa ok. 90 minut, udział w wydarzeniu jest bezpłatny</w:t>
      </w:r>
    </w:p>
    <w:p w14:paraId="05B9BB5E" w14:textId="77777777" w:rsidR="00CB4AB8" w:rsidRPr="00CB4AB8" w:rsidRDefault="00CB4AB8" w:rsidP="00CB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DC4B5" w14:textId="77777777" w:rsidR="00B23CD3" w:rsidRDefault="00F30712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 xml:space="preserve">Stabilne i adekwatne poczucie własnej wartości pozwala na dalszą pracą nad poczuciem pewności siebie. Wyobraź sobie, że potrafisz odmówić, powiedzieć, co myślisz bez poczucia winy, z przekonaniem o słuszności własnych decyzji. To właśnie jest asertywność. </w:t>
      </w:r>
    </w:p>
    <w:p w14:paraId="6A0F5268" w14:textId="77777777" w:rsidR="00B23CD3" w:rsidRDefault="00B23CD3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2649D" w14:textId="2EE70055" w:rsidR="00B23CD3" w:rsidRDefault="00B23CD3" w:rsidP="00B23CD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23CD3">
        <w:rPr>
          <w:rFonts w:ascii="Arial" w:eastAsia="Times New Roman" w:hAnsi="Arial" w:cs="Arial"/>
          <w:color w:val="000000"/>
          <w:lang w:eastAsia="pl-PL"/>
        </w:rPr>
        <w:t xml:space="preserve">Zapraszamy na drugą część </w:t>
      </w:r>
      <w:proofErr w:type="spellStart"/>
      <w:r w:rsidRPr="00B23CD3">
        <w:rPr>
          <w:rFonts w:ascii="Arial" w:eastAsia="Times New Roman" w:hAnsi="Arial" w:cs="Arial"/>
          <w:color w:val="000000"/>
          <w:lang w:eastAsia="pl-PL"/>
        </w:rPr>
        <w:t>webinaru</w:t>
      </w:r>
      <w:proofErr w:type="spellEnd"/>
      <w:r w:rsidRPr="00B23CD3">
        <w:rPr>
          <w:rFonts w:ascii="Arial" w:eastAsia="Times New Roman" w:hAnsi="Arial" w:cs="Arial"/>
          <w:color w:val="000000"/>
          <w:lang w:eastAsia="pl-PL"/>
        </w:rPr>
        <w:t xml:space="preserve"> „Dlaczego Ja jest najważniejsze?” </w:t>
      </w:r>
      <w:r>
        <w:rPr>
          <w:rFonts w:ascii="Arial" w:eastAsia="Times New Roman" w:hAnsi="Arial" w:cs="Arial"/>
          <w:color w:val="000000"/>
          <w:lang w:eastAsia="pl-PL"/>
        </w:rPr>
        <w:t>–</w:t>
      </w:r>
      <w:r w:rsidRPr="00B23CD3">
        <w:rPr>
          <w:rFonts w:ascii="Arial" w:eastAsia="Times New Roman" w:hAnsi="Arial" w:cs="Arial"/>
          <w:color w:val="000000"/>
          <w:lang w:eastAsia="pl-PL"/>
        </w:rPr>
        <w:t xml:space="preserve"> będziemy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23CD3">
        <w:rPr>
          <w:rFonts w:ascii="Arial" w:eastAsia="Times New Roman" w:hAnsi="Arial" w:cs="Arial"/>
          <w:color w:val="000000"/>
          <w:lang w:eastAsia="pl-PL"/>
        </w:rPr>
        <w:t>kontynuowali rozmowę o asertywności w praktyce pielęgniarskiej i położniczej. Osoby zainteresowane, które nie wzięły udziału w części pierwszej, mogą spokojnie dołączyć do wydarzenia.</w:t>
      </w:r>
    </w:p>
    <w:p w14:paraId="10AFA2C4" w14:textId="70A2CE8B" w:rsidR="00CB4AB8" w:rsidRPr="00B23CD3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23CD3">
        <w:rPr>
          <w:rFonts w:ascii="Arial" w:eastAsia="Times New Roman" w:hAnsi="Arial" w:cs="Arial"/>
          <w:color w:val="000000"/>
          <w:lang w:eastAsia="pl-PL"/>
        </w:rPr>
        <w:br/>
      </w:r>
      <w:r w:rsidR="00B23CD3" w:rsidRPr="00B23CD3">
        <w:rPr>
          <w:rFonts w:ascii="Arial" w:eastAsia="Times New Roman" w:hAnsi="Arial" w:cs="Arial"/>
          <w:color w:val="000000"/>
          <w:lang w:eastAsia="pl-PL"/>
        </w:rPr>
        <w:t>W programie:</w:t>
      </w:r>
    </w:p>
    <w:p w14:paraId="387C3AD0" w14:textId="77777777" w:rsidR="00F30712" w:rsidRPr="00F30712" w:rsidRDefault="00F30712" w:rsidP="00F307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 xml:space="preserve">jak wzmacnianie asertywności wpłynie na relacje z samym sobą i innymi? </w:t>
      </w:r>
    </w:p>
    <w:p w14:paraId="10E91A2D" w14:textId="77777777" w:rsidR="00F30712" w:rsidRPr="00F30712" w:rsidRDefault="00F30712" w:rsidP="00F307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>jak odmawiać, żeby inni szanowali twoje decyzje?</w:t>
      </w:r>
    </w:p>
    <w:p w14:paraId="599DF74E" w14:textId="77777777" w:rsidR="00F30712" w:rsidRPr="00F30712" w:rsidRDefault="00F30712" w:rsidP="00F307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>jak wyznaczać granice, żeby chronić swoje bezpieczeństwo?</w:t>
      </w:r>
    </w:p>
    <w:p w14:paraId="1C2545B4" w14:textId="77777777" w:rsidR="00F30712" w:rsidRPr="00F30712" w:rsidRDefault="00F30712" w:rsidP="00F307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>jak asertywność wpływa na efektywność zawodową?</w:t>
      </w:r>
    </w:p>
    <w:p w14:paraId="5CEFC01D" w14:textId="77777777" w:rsidR="00F30712" w:rsidRPr="00F30712" w:rsidRDefault="00F30712" w:rsidP="00F307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>czy to, co myślisz o sobie, i to, co do siebie czujesz, pomaga ci czy przeszkadza?</w:t>
      </w:r>
    </w:p>
    <w:p w14:paraId="6A8DD1F4" w14:textId="77777777" w:rsidR="00F30712" w:rsidRDefault="00F30712" w:rsidP="00F3071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3F7862" w14:textId="4F455678" w:rsidR="00CB4AB8" w:rsidRDefault="00F30712" w:rsidP="00F3071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30712">
        <w:rPr>
          <w:rFonts w:ascii="Arial" w:eastAsia="Times New Roman" w:hAnsi="Arial" w:cs="Arial"/>
          <w:color w:val="000000"/>
          <w:lang w:eastAsia="pl-PL"/>
        </w:rPr>
        <w:t xml:space="preserve">Podczas </w:t>
      </w:r>
      <w:proofErr w:type="spellStart"/>
      <w:r w:rsidRPr="00F30712">
        <w:rPr>
          <w:rFonts w:ascii="Arial" w:eastAsia="Times New Roman" w:hAnsi="Arial" w:cs="Arial"/>
          <w:color w:val="000000"/>
          <w:lang w:eastAsia="pl-PL"/>
        </w:rPr>
        <w:t>webinaru</w:t>
      </w:r>
      <w:proofErr w:type="spellEnd"/>
      <w:r w:rsidRPr="00F30712">
        <w:rPr>
          <w:rFonts w:ascii="Arial" w:eastAsia="Times New Roman" w:hAnsi="Arial" w:cs="Arial"/>
          <w:color w:val="000000"/>
          <w:lang w:eastAsia="pl-PL"/>
        </w:rPr>
        <w:t xml:space="preserve"> poznasz kilka ćwiczeń, które wzmocnią twoją asertywność.</w:t>
      </w:r>
    </w:p>
    <w:p w14:paraId="1F018983" w14:textId="4E8142DC" w:rsidR="00F30712" w:rsidRPr="00CB4AB8" w:rsidRDefault="00F30712" w:rsidP="00F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Więcej informacji na stronie: </w:t>
      </w:r>
      <w:hyperlink r:id="rId6" w:history="1">
        <w:r w:rsidRPr="00F5550A">
          <w:rPr>
            <w:rStyle w:val="Hipercze"/>
            <w:rFonts w:ascii="Arial" w:eastAsia="Times New Roman" w:hAnsi="Arial" w:cs="Arial"/>
            <w:lang w:eastAsia="pl-PL"/>
          </w:rPr>
          <w:t>https://bit.ly/3vXF2XA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B420F6F" w14:textId="77777777" w:rsidR="00CB4AB8" w:rsidRPr="00CB4AB8" w:rsidRDefault="00CB4AB8" w:rsidP="00CB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>_________________________________________ </w:t>
      </w:r>
    </w:p>
    <w:p w14:paraId="2056DEAE" w14:textId="77777777" w:rsidR="00CB4AB8" w:rsidRPr="00CB4AB8" w:rsidRDefault="00CB4AB8" w:rsidP="00CB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A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A98C62" w14:textId="77777777" w:rsidR="00CB4AB8" w:rsidRPr="00CB4AB8" w:rsidRDefault="00CB4AB8" w:rsidP="00CB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AB8">
        <w:rPr>
          <w:rFonts w:ascii="Arial" w:eastAsia="Times New Roman" w:hAnsi="Arial" w:cs="Arial"/>
          <w:b/>
          <w:bCs/>
          <w:color w:val="000000"/>
          <w:lang w:eastAsia="pl-PL"/>
        </w:rPr>
        <w:t>Zapisy</w:t>
      </w:r>
      <w:r w:rsidRPr="00CB4AB8">
        <w:rPr>
          <w:rFonts w:ascii="Arial" w:eastAsia="Times New Roman" w:hAnsi="Arial" w:cs="Arial"/>
          <w:color w:val="000000"/>
          <w:lang w:eastAsia="pl-PL"/>
        </w:rPr>
        <w:t>:</w:t>
      </w:r>
    </w:p>
    <w:p w14:paraId="24C1CAD0" w14:textId="1138FEC8" w:rsidR="00CB4AB8" w:rsidRPr="00CB4AB8" w:rsidRDefault="00CB4AB8" w:rsidP="00CB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>Potwierdź chęć udziału w kalendarzu:</w:t>
      </w:r>
      <w:r w:rsidR="00F3071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7" w:history="1">
        <w:r w:rsidR="00F30712" w:rsidRPr="00F5550A">
          <w:rPr>
            <w:rStyle w:val="Hipercze"/>
            <w:rFonts w:ascii="Arial" w:eastAsia="Times New Roman" w:hAnsi="Arial" w:cs="Arial"/>
            <w:lang w:eastAsia="pl-PL"/>
          </w:rPr>
          <w:t>https://bit.ly/webinar220516</w:t>
        </w:r>
      </w:hyperlink>
      <w:r w:rsidR="00F30712">
        <w:rPr>
          <w:rFonts w:ascii="Arial" w:eastAsia="Times New Roman" w:hAnsi="Arial" w:cs="Arial"/>
          <w:color w:val="000000"/>
          <w:lang w:eastAsia="pl-PL"/>
        </w:rPr>
        <w:t>.</w:t>
      </w:r>
      <w:r w:rsidRPr="00CB4AB8">
        <w:rPr>
          <w:rFonts w:ascii="Arial" w:eastAsia="Times New Roman" w:hAnsi="Arial" w:cs="Arial"/>
          <w:color w:val="000000"/>
          <w:lang w:eastAsia="pl-PL"/>
        </w:rPr>
        <w:t xml:space="preserve"> W odpowiedzi otrzymasz wiadomość z linkiem do spotkania online na platformie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GoogleMeet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>. Aby w nim uczestniczyć, nie musisz instalować odrębnej aplikacji, wystarczy kliknąć w otrzymany link i połączyć się z poziomu przeglądarki. Liczba miejsc jest ograniczona, nie zwlekaj i zapisz się od razu!</w:t>
      </w:r>
    </w:p>
    <w:p w14:paraId="398E60CF" w14:textId="77777777" w:rsidR="00CB4AB8" w:rsidRPr="00CB4AB8" w:rsidRDefault="00CB4AB8" w:rsidP="00CB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>_________________________________________  </w:t>
      </w:r>
    </w:p>
    <w:p w14:paraId="2624B779" w14:textId="77777777" w:rsidR="00CB4AB8" w:rsidRPr="00CB4AB8" w:rsidRDefault="00CB4AB8" w:rsidP="00CB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F615D" w14:textId="77777777" w:rsidR="00CB4AB8" w:rsidRPr="00CB4AB8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b/>
          <w:bCs/>
          <w:color w:val="000000"/>
          <w:lang w:eastAsia="pl-PL"/>
        </w:rPr>
        <w:t>Prowadząca</w:t>
      </w:r>
      <w:r w:rsidRPr="00CB4AB8">
        <w:rPr>
          <w:rFonts w:ascii="Arial" w:eastAsia="Times New Roman" w:hAnsi="Arial" w:cs="Arial"/>
          <w:color w:val="000000"/>
          <w:lang w:eastAsia="pl-PL"/>
        </w:rPr>
        <w:t>: Agnieszka Wiśniak</w:t>
      </w:r>
    </w:p>
    <w:p w14:paraId="226726C5" w14:textId="77777777" w:rsidR="00CB4AB8" w:rsidRPr="00CB4AB8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 xml:space="preserve">Jest filologiem, psychologiem, psychoterapeutą, trenerem biznesu,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coachem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 xml:space="preserve">, mediatorem i nauczycielem akademickim. Jest akredytowanym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coachem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 xml:space="preserve"> International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Coach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CB4AB8">
        <w:rPr>
          <w:rFonts w:ascii="Arial" w:eastAsia="Times New Roman" w:hAnsi="Arial" w:cs="Arial"/>
          <w:color w:val="000000"/>
          <w:lang w:eastAsia="pl-PL"/>
        </w:rPr>
        <w:t>Federation</w:t>
      </w:r>
      <w:proofErr w:type="spellEnd"/>
      <w:r w:rsidRPr="00CB4AB8">
        <w:rPr>
          <w:rFonts w:ascii="Arial" w:eastAsia="Times New Roman" w:hAnsi="Arial" w:cs="Arial"/>
          <w:color w:val="000000"/>
          <w:lang w:eastAsia="pl-PL"/>
        </w:rPr>
        <w:t xml:space="preserve"> na poziomie ACC. Ukończyła Uniwersytet Opolski, Szkołę Wyższą Psychologii Społecznej oraz Profesjonalną Szkołę Psychoterapii prowadzoną przez Instytut Psychologii Zdrowia przy Polskim Towarzystwie Psychologicznym. Pracuje według paradygmatu psychologii integracyjnej.</w:t>
      </w:r>
    </w:p>
    <w:p w14:paraId="24BF8B03" w14:textId="3B8E8C2D" w:rsidR="009E7EFE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4AB8">
        <w:rPr>
          <w:rFonts w:ascii="Arial" w:eastAsia="Times New Roman" w:hAnsi="Arial" w:cs="Arial"/>
          <w:color w:val="000000"/>
          <w:lang w:eastAsia="pl-PL"/>
        </w:rPr>
        <w:t>_________________________________________  </w:t>
      </w:r>
    </w:p>
    <w:p w14:paraId="66A47130" w14:textId="4D972C48" w:rsidR="00CB4AB8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8AAAEF" w14:textId="2AD8D93F" w:rsidR="00CB4AB8" w:rsidRPr="00CB4AB8" w:rsidRDefault="00CB4AB8" w:rsidP="00CB4A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B4AB8">
        <w:rPr>
          <w:rFonts w:ascii="Arial" w:eastAsia="Times New Roman" w:hAnsi="Arial" w:cs="Arial"/>
          <w:b/>
          <w:bCs/>
          <w:color w:val="000000"/>
          <w:lang w:eastAsia="pl-PL"/>
        </w:rPr>
        <w:t>Partnerem wydarzenia jest Okręgowa Izba Pielęgniarek i Położnych w Gdańsku.</w:t>
      </w:r>
    </w:p>
    <w:p w14:paraId="1F6813B2" w14:textId="77777777" w:rsidR="00CB4AB8" w:rsidRPr="00CB4AB8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CDCD15" w14:textId="77777777" w:rsidR="00CB4AB8" w:rsidRPr="00CB4AB8" w:rsidRDefault="00CB4AB8" w:rsidP="00CB4AB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CB4AB8" w:rsidRPr="00CB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E42"/>
    <w:multiLevelType w:val="multilevel"/>
    <w:tmpl w:val="EDC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51D81"/>
    <w:multiLevelType w:val="hybridMultilevel"/>
    <w:tmpl w:val="45B4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7A13"/>
    <w:multiLevelType w:val="multilevel"/>
    <w:tmpl w:val="F54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B8"/>
    <w:rsid w:val="001B0CE4"/>
    <w:rsid w:val="009E7EFE"/>
    <w:rsid w:val="00B23CD3"/>
    <w:rsid w:val="00CB4AB8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A9F3"/>
  <w15:chartTrackingRefBased/>
  <w15:docId w15:val="{E5FFDCE0-D0C0-4B69-B8B8-728D5ACC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4A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071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webinar22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vXF2XA" TargetMode="External"/><Relationship Id="rId5" Type="http://schemas.openxmlformats.org/officeDocument/2006/relationships/hyperlink" Target="https://bit.ly/webinar2205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Adamkiewicz</dc:creator>
  <cp:keywords/>
  <dc:description/>
  <cp:lastModifiedBy>SMK</cp:lastModifiedBy>
  <cp:revision>2</cp:revision>
  <dcterms:created xsi:type="dcterms:W3CDTF">2022-05-10T11:23:00Z</dcterms:created>
  <dcterms:modified xsi:type="dcterms:W3CDTF">2022-05-10T11:23:00Z</dcterms:modified>
</cp:coreProperties>
</file>